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73B48" w14:textId="77777777" w:rsidR="00752378" w:rsidRDefault="00323662">
      <w:pPr>
        <w:pStyle w:val="BodyText"/>
        <w:ind w:left="7740"/>
        <w:rPr>
          <w:rFonts w:ascii="Times New Roman"/>
          <w:i w:val="0"/>
          <w:sz w:val="20"/>
        </w:rPr>
      </w:pPr>
      <w:r>
        <w:rPr>
          <w:rFonts w:ascii="Times New Roman"/>
          <w:i w:val="0"/>
          <w:noProof/>
          <w:sz w:val="20"/>
        </w:rPr>
        <w:drawing>
          <wp:inline distT="0" distB="0" distL="0" distR="0" wp14:anchorId="075161B2" wp14:editId="581DA083">
            <wp:extent cx="913062" cy="4709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913062" cy="470916"/>
                    </a:xfrm>
                    <a:prstGeom prst="rect">
                      <a:avLst/>
                    </a:prstGeom>
                  </pic:spPr>
                </pic:pic>
              </a:graphicData>
            </a:graphic>
          </wp:inline>
        </w:drawing>
      </w:r>
    </w:p>
    <w:p w14:paraId="73AA104C" w14:textId="77777777" w:rsidR="00752378" w:rsidRDefault="00752378">
      <w:pPr>
        <w:pStyle w:val="BodyText"/>
        <w:rPr>
          <w:rFonts w:ascii="Times New Roman"/>
          <w:i w:val="0"/>
          <w:sz w:val="20"/>
        </w:rPr>
      </w:pPr>
    </w:p>
    <w:p w14:paraId="5E4016F6" w14:textId="77777777" w:rsidR="00752378" w:rsidRDefault="00752378">
      <w:pPr>
        <w:pStyle w:val="BodyText"/>
        <w:spacing w:before="3"/>
        <w:rPr>
          <w:rFonts w:ascii="Times New Roman"/>
          <w:i w:val="0"/>
          <w:sz w:val="18"/>
        </w:rPr>
      </w:pPr>
    </w:p>
    <w:p w14:paraId="5BBDD62C" w14:textId="77777777" w:rsidR="00752378" w:rsidRDefault="00323662">
      <w:pPr>
        <w:spacing w:before="55"/>
        <w:ind w:left="116" w:right="689"/>
        <w:rPr>
          <w:rFonts w:ascii="Cambria" w:hAnsi="Cambria"/>
          <w:b/>
          <w:sz w:val="28"/>
        </w:rPr>
      </w:pPr>
      <w:r w:rsidRPr="005C1489">
        <w:rPr>
          <w:rFonts w:ascii="Cambria" w:hAnsi="Cambria"/>
          <w:b/>
          <w:sz w:val="28"/>
          <w:lang w:val="tr-TR"/>
        </w:rPr>
        <w:t>“</w:t>
      </w:r>
      <w:r w:rsidRPr="005C1489">
        <w:rPr>
          <w:rFonts w:ascii="Cambria" w:hAnsi="Cambria"/>
          <w:b/>
          <w:sz w:val="32"/>
          <w:szCs w:val="32"/>
          <w:lang w:val="tr-TR"/>
        </w:rPr>
        <w:t>Okul servis güzergahı</w:t>
      </w:r>
      <w:r w:rsidRPr="005C1489">
        <w:rPr>
          <w:rFonts w:ascii="Cambria" w:hAnsi="Cambria"/>
          <w:b/>
          <w:sz w:val="28"/>
          <w:lang w:val="tr-TR"/>
        </w:rPr>
        <w:t xml:space="preserve">” </w:t>
      </w:r>
      <w:r>
        <w:rPr>
          <w:rFonts w:ascii="Cambria" w:hAnsi="Cambria"/>
          <w:b/>
          <w:sz w:val="28"/>
        </w:rPr>
        <w:t xml:space="preserve">– </w:t>
      </w:r>
      <w:proofErr w:type="spellStart"/>
      <w:r>
        <w:rPr>
          <w:rFonts w:ascii="Cambria" w:hAnsi="Cambria"/>
          <w:b/>
          <w:sz w:val="28"/>
        </w:rPr>
        <w:t>öğrenci</w:t>
      </w:r>
      <w:proofErr w:type="spellEnd"/>
      <w:r>
        <w:rPr>
          <w:rFonts w:ascii="Cambria" w:hAnsi="Cambria"/>
          <w:b/>
          <w:sz w:val="28"/>
        </w:rPr>
        <w:t xml:space="preserve"> </w:t>
      </w:r>
      <w:proofErr w:type="spellStart"/>
      <w:r>
        <w:rPr>
          <w:rFonts w:ascii="Cambria" w:hAnsi="Cambria"/>
          <w:b/>
          <w:sz w:val="28"/>
        </w:rPr>
        <w:t>çalışma</w:t>
      </w:r>
      <w:proofErr w:type="spellEnd"/>
      <w:r>
        <w:rPr>
          <w:rFonts w:ascii="Cambria" w:hAnsi="Cambria"/>
          <w:b/>
          <w:sz w:val="28"/>
        </w:rPr>
        <w:t xml:space="preserve"> </w:t>
      </w:r>
      <w:proofErr w:type="spellStart"/>
      <w:r>
        <w:rPr>
          <w:rFonts w:ascii="Cambria" w:hAnsi="Cambria"/>
          <w:b/>
          <w:sz w:val="28"/>
        </w:rPr>
        <w:t>kağıdı</w:t>
      </w:r>
      <w:proofErr w:type="spellEnd"/>
    </w:p>
    <w:p w14:paraId="1CCE4B06" w14:textId="77777777" w:rsidR="00752378" w:rsidRDefault="00752378">
      <w:pPr>
        <w:pStyle w:val="BodyText"/>
        <w:rPr>
          <w:rFonts w:ascii="Cambria"/>
          <w:b/>
          <w:i w:val="0"/>
          <w:sz w:val="20"/>
        </w:rPr>
      </w:pPr>
    </w:p>
    <w:p w14:paraId="3120F461" w14:textId="77777777" w:rsidR="00323662" w:rsidRDefault="00323662" w:rsidP="00323662">
      <w:pPr>
        <w:pStyle w:val="BodyText"/>
        <w:tabs>
          <w:tab w:val="left" w:pos="8222"/>
          <w:tab w:val="left" w:pos="8505"/>
        </w:tabs>
        <w:ind w:left="116" w:right="5095"/>
        <w:jc w:val="both"/>
        <w:rPr>
          <w:lang w:val="tr-TR"/>
        </w:rPr>
      </w:pPr>
    </w:p>
    <w:p w14:paraId="584C06DA" w14:textId="77777777" w:rsidR="00323662" w:rsidRPr="005C1489" w:rsidRDefault="00323662" w:rsidP="00323662">
      <w:pPr>
        <w:pStyle w:val="BodyText"/>
        <w:tabs>
          <w:tab w:val="left" w:pos="8222"/>
          <w:tab w:val="left" w:pos="8505"/>
        </w:tabs>
        <w:ind w:left="116" w:right="596"/>
        <w:jc w:val="both"/>
        <w:rPr>
          <w:lang w:val="tr-TR"/>
        </w:rPr>
      </w:pPr>
      <w:r>
        <w:rPr>
          <w:lang w:val="tr-TR"/>
        </w:rPr>
        <w:t>B</w:t>
      </w:r>
      <w:r w:rsidRPr="005C1489">
        <w:rPr>
          <w:lang w:val="tr-TR"/>
        </w:rPr>
        <w:t xml:space="preserve">ir çok ülkede okullar, öğrencilerin okula taşınması için servisleri kullanır. Servisler öğrencileri belirlenen servis güzergahındaki duraklardan sabah alır ve gün sonunda tekrar onları aldıkları yere bırakır. Okul servislerinde geçirilen toplam süre en önemli boyuttur (öğrencilerin okula zamanında ulaşmalıdır) ve herhangi iki durak arasındaki seyahat süresi bilinmelidir. Çünkü çocukların duraklardan alınma zamanı ve güzergahtaki toplam tur süresi için gereklidir. </w:t>
      </w:r>
    </w:p>
    <w:p w14:paraId="77AFBC53" w14:textId="77777777" w:rsidR="00323662" w:rsidRPr="005C1489" w:rsidRDefault="00323662" w:rsidP="00323662">
      <w:pPr>
        <w:pStyle w:val="BodyText"/>
        <w:ind w:left="116" w:right="5095"/>
        <w:rPr>
          <w:lang w:val="tr-TR"/>
        </w:rPr>
      </w:pPr>
    </w:p>
    <w:p w14:paraId="2BD8A1E8" w14:textId="77777777" w:rsidR="00323662" w:rsidRPr="005C1489" w:rsidRDefault="00323662" w:rsidP="00323662">
      <w:pPr>
        <w:pStyle w:val="BodyText"/>
        <w:ind w:left="116" w:right="5095"/>
        <w:rPr>
          <w:lang w:val="tr-TR"/>
        </w:rPr>
      </w:pPr>
    </w:p>
    <w:p w14:paraId="30C80E89" w14:textId="77777777" w:rsidR="00323662" w:rsidRPr="005C1489" w:rsidRDefault="00323662" w:rsidP="00323662">
      <w:pPr>
        <w:ind w:left="116" w:right="708"/>
        <w:jc w:val="both"/>
        <w:rPr>
          <w:i/>
          <w:lang w:val="tr-TR"/>
        </w:rPr>
      </w:pPr>
      <w:r w:rsidRPr="005C1489">
        <w:rPr>
          <w:lang w:val="tr-TR"/>
        </w:rPr>
        <w:t>Okul servisleri bir yıl boyunca aynı güzergahı tekrarlayacaklarından dolayı en iyi tur güzergahının bulunması önemlidir.</w:t>
      </w:r>
      <w:r w:rsidRPr="00323662">
        <w:rPr>
          <w:i/>
          <w:lang w:val="tr-TR"/>
        </w:rPr>
        <w:t xml:space="preserve"> </w:t>
      </w:r>
      <w:r w:rsidRPr="005C1489">
        <w:rPr>
          <w:i/>
          <w:lang w:val="tr-TR"/>
        </w:rPr>
        <w:t>Problemi çözmelisin ve bu özel bölge için yolların ve servis duraklarının etiketlendiği bir harita çizmelisin.</w:t>
      </w:r>
    </w:p>
    <w:p w14:paraId="05E25BAA" w14:textId="77777777" w:rsidR="00323662" w:rsidRPr="005C1489" w:rsidRDefault="00323662" w:rsidP="00323662">
      <w:pPr>
        <w:pStyle w:val="BodyText"/>
        <w:tabs>
          <w:tab w:val="left" w:pos="9356"/>
        </w:tabs>
        <w:ind w:left="116" w:right="596"/>
        <w:jc w:val="both"/>
        <w:rPr>
          <w:lang w:val="tr-TR"/>
        </w:rPr>
      </w:pPr>
    </w:p>
    <w:p w14:paraId="57E33D95" w14:textId="77777777" w:rsidR="00752378" w:rsidRDefault="00752378">
      <w:pPr>
        <w:pStyle w:val="BodyText"/>
        <w:spacing w:before="1"/>
      </w:pPr>
    </w:p>
    <w:p w14:paraId="43BE5924" w14:textId="77777777" w:rsidR="00323662" w:rsidRPr="005C1489" w:rsidRDefault="00323662" w:rsidP="00323662">
      <w:pPr>
        <w:pStyle w:val="ListParagraph"/>
        <w:numPr>
          <w:ilvl w:val="0"/>
          <w:numId w:val="2"/>
        </w:numPr>
        <w:ind w:right="708"/>
        <w:jc w:val="both"/>
        <w:rPr>
          <w:i/>
          <w:lang w:val="tr-TR"/>
        </w:rPr>
      </w:pPr>
      <w:r w:rsidRPr="005C1489">
        <w:rPr>
          <w:i/>
          <w:lang w:val="tr-TR"/>
        </w:rPr>
        <w:t>Rollerden birini seçmelisin:</w:t>
      </w:r>
    </w:p>
    <w:p w14:paraId="786E9603" w14:textId="77777777" w:rsidR="00323662" w:rsidRPr="005C1489" w:rsidRDefault="00323662" w:rsidP="00323662">
      <w:pPr>
        <w:pStyle w:val="ListParagraph"/>
        <w:numPr>
          <w:ilvl w:val="1"/>
          <w:numId w:val="2"/>
        </w:numPr>
        <w:ind w:right="708"/>
        <w:jc w:val="both"/>
        <w:rPr>
          <w:i/>
          <w:lang w:val="tr-TR"/>
        </w:rPr>
      </w:pPr>
      <w:r w:rsidRPr="005C1489">
        <w:rPr>
          <w:i/>
          <w:lang w:val="tr-TR"/>
        </w:rPr>
        <w:t>Hızlı bir çözüme ihtiyacı olan (en iyisi değil) öğrenciler için karar alabilecek bir planlayıcı rolü (örneğin, okul yöneticisi).</w:t>
      </w:r>
    </w:p>
    <w:p w14:paraId="457DEC6C" w14:textId="77777777" w:rsidR="00323662" w:rsidRPr="005C1489" w:rsidRDefault="00323662" w:rsidP="00323662">
      <w:pPr>
        <w:pStyle w:val="ListParagraph"/>
        <w:numPr>
          <w:ilvl w:val="1"/>
          <w:numId w:val="2"/>
        </w:numPr>
        <w:ind w:right="708"/>
        <w:jc w:val="both"/>
        <w:rPr>
          <w:i/>
          <w:lang w:val="tr-TR"/>
        </w:rPr>
      </w:pPr>
      <w:r w:rsidRPr="005C1489">
        <w:rPr>
          <w:i/>
          <w:lang w:val="tr-TR"/>
        </w:rPr>
        <w:t>Bir çok farklı algoritmayı tanıtacak ve grafikler yardımıyla içeriğin anlaşılmasını sağlayabilecek bir matematikçi rolü.</w:t>
      </w:r>
    </w:p>
    <w:p w14:paraId="0AE3C47A" w14:textId="1257CFB2" w:rsidR="00323662" w:rsidRPr="005C1489" w:rsidRDefault="00323662" w:rsidP="00323662">
      <w:pPr>
        <w:pStyle w:val="ListParagraph"/>
        <w:numPr>
          <w:ilvl w:val="1"/>
          <w:numId w:val="2"/>
        </w:numPr>
        <w:ind w:right="708"/>
        <w:jc w:val="both"/>
        <w:rPr>
          <w:i/>
          <w:lang w:val="tr-TR"/>
        </w:rPr>
      </w:pPr>
      <w:r w:rsidRPr="005C1489">
        <w:rPr>
          <w:i/>
          <w:lang w:val="tr-TR"/>
        </w:rPr>
        <w:t>Bu görev için bir Bilgi teknolojileri uz</w:t>
      </w:r>
      <w:r w:rsidR="0073154E">
        <w:rPr>
          <w:i/>
          <w:lang w:val="tr-TR"/>
        </w:rPr>
        <w:t>manı rolü seçilecek.</w:t>
      </w:r>
    </w:p>
    <w:p w14:paraId="5EF53C9B" w14:textId="77777777" w:rsidR="00323662" w:rsidRPr="005C1489" w:rsidRDefault="00323662" w:rsidP="00323662">
      <w:pPr>
        <w:ind w:left="116" w:right="708"/>
        <w:jc w:val="both"/>
        <w:rPr>
          <w:i/>
          <w:lang w:val="tr-TR"/>
        </w:rPr>
      </w:pPr>
    </w:p>
    <w:p w14:paraId="012300AC" w14:textId="77777777" w:rsidR="00323662" w:rsidRPr="005C1489" w:rsidRDefault="00323662" w:rsidP="00323662">
      <w:pPr>
        <w:pStyle w:val="ListParagraph"/>
        <w:numPr>
          <w:ilvl w:val="0"/>
          <w:numId w:val="2"/>
        </w:numPr>
        <w:ind w:right="708"/>
        <w:jc w:val="both"/>
        <w:rPr>
          <w:i/>
          <w:lang w:val="tr-TR"/>
        </w:rPr>
      </w:pPr>
      <w:r w:rsidRPr="005C1489">
        <w:rPr>
          <w:i/>
          <w:lang w:val="tr-TR"/>
        </w:rPr>
        <w:t>Şekil 1’deki haritada yer alan tüm bölgelerdeki öğrencilerin alınacağı bir okul servis güzergah haritasını sunmalısın.</w:t>
      </w:r>
    </w:p>
    <w:p w14:paraId="36DD6B5A" w14:textId="77777777" w:rsidR="00323662" w:rsidRPr="005C1489" w:rsidRDefault="00323662" w:rsidP="00323662">
      <w:pPr>
        <w:pStyle w:val="ListParagraph"/>
        <w:numPr>
          <w:ilvl w:val="0"/>
          <w:numId w:val="2"/>
        </w:numPr>
        <w:ind w:right="708"/>
        <w:jc w:val="both"/>
        <w:rPr>
          <w:i/>
          <w:lang w:val="tr-TR"/>
        </w:rPr>
      </w:pPr>
      <w:r w:rsidRPr="005C1489">
        <w:rPr>
          <w:i/>
          <w:lang w:val="tr-TR"/>
        </w:rPr>
        <w:t>Servis durak istasyonlarını optimize edip yolculuk süresini hesaplamalısın.</w:t>
      </w:r>
    </w:p>
    <w:p w14:paraId="676C1D42" w14:textId="4DC7A113" w:rsidR="00323662" w:rsidRPr="005C1489" w:rsidRDefault="00323662" w:rsidP="00323662">
      <w:pPr>
        <w:pStyle w:val="ListParagraph"/>
        <w:numPr>
          <w:ilvl w:val="0"/>
          <w:numId w:val="2"/>
        </w:numPr>
        <w:ind w:right="708"/>
        <w:jc w:val="both"/>
        <w:rPr>
          <w:i/>
          <w:lang w:val="tr-TR"/>
        </w:rPr>
      </w:pPr>
      <w:r w:rsidRPr="005C1489">
        <w:rPr>
          <w:i/>
          <w:lang w:val="tr-TR"/>
        </w:rPr>
        <w:t>Kendi çalışmanı sunabilmeli ve diğer öğrenciler ile onun hakkında tartışabilmelisin</w:t>
      </w:r>
      <w:r w:rsidR="0073154E">
        <w:rPr>
          <w:i/>
          <w:lang w:val="tr-TR"/>
        </w:rPr>
        <w:t>.</w:t>
      </w:r>
      <w:bookmarkStart w:id="0" w:name="_GoBack"/>
      <w:bookmarkEnd w:id="0"/>
    </w:p>
    <w:p w14:paraId="39AB4FCF" w14:textId="77777777" w:rsidR="00752378" w:rsidRDefault="00323662">
      <w:pPr>
        <w:pStyle w:val="BodyText"/>
        <w:spacing w:before="6"/>
        <w:rPr>
          <w:sz w:val="25"/>
        </w:rPr>
      </w:pPr>
      <w:r>
        <w:rPr>
          <w:noProof/>
        </w:rPr>
        <w:drawing>
          <wp:anchor distT="0" distB="0" distL="0" distR="0" simplePos="0" relativeHeight="251658240" behindDoc="0" locked="0" layoutInCell="1" allowOverlap="1" wp14:anchorId="03A3B0EE" wp14:editId="39C73B81">
            <wp:simplePos x="0" y="0"/>
            <wp:positionH relativeFrom="page">
              <wp:posOffset>2046732</wp:posOffset>
            </wp:positionH>
            <wp:positionV relativeFrom="paragraph">
              <wp:posOffset>222451</wp:posOffset>
            </wp:positionV>
            <wp:extent cx="3658803" cy="330984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658803" cy="3309842"/>
                    </a:xfrm>
                    <a:prstGeom prst="rect">
                      <a:avLst/>
                    </a:prstGeom>
                  </pic:spPr>
                </pic:pic>
              </a:graphicData>
            </a:graphic>
          </wp:anchor>
        </w:drawing>
      </w:r>
    </w:p>
    <w:p w14:paraId="7C218213" w14:textId="77777777" w:rsidR="00752378" w:rsidRDefault="00323662">
      <w:pPr>
        <w:pStyle w:val="BodyText"/>
        <w:spacing w:before="56"/>
        <w:ind w:left="4135" w:right="4272"/>
        <w:jc w:val="center"/>
      </w:pPr>
      <w:proofErr w:type="spellStart"/>
      <w:r>
        <w:t>Şekil</w:t>
      </w:r>
      <w:proofErr w:type="spellEnd"/>
      <w:r>
        <w:t xml:space="preserve">. 1. </w:t>
      </w:r>
      <w:proofErr w:type="spellStart"/>
      <w:r>
        <w:t>Harita</w:t>
      </w:r>
      <w:proofErr w:type="spellEnd"/>
    </w:p>
    <w:p w14:paraId="2C8816DA" w14:textId="77777777" w:rsidR="00752378" w:rsidRDefault="00752378">
      <w:pPr>
        <w:pStyle w:val="BodyText"/>
        <w:rPr>
          <w:sz w:val="20"/>
        </w:rPr>
      </w:pPr>
    </w:p>
    <w:p w14:paraId="7BE17E16" w14:textId="77777777" w:rsidR="00752378" w:rsidRDefault="00752378">
      <w:pPr>
        <w:pStyle w:val="BodyText"/>
        <w:spacing w:before="8"/>
        <w:rPr>
          <w:sz w:val="26"/>
        </w:rPr>
      </w:pPr>
    </w:p>
    <w:p w14:paraId="14AF0A7B" w14:textId="77777777" w:rsidR="00752378" w:rsidRDefault="00323662">
      <w:pPr>
        <w:spacing w:before="68"/>
        <w:ind w:left="116" w:right="1396"/>
        <w:rPr>
          <w:sz w:val="16"/>
        </w:rPr>
      </w:pPr>
      <w:r>
        <w:rPr>
          <w:noProof/>
        </w:rPr>
        <w:drawing>
          <wp:anchor distT="0" distB="0" distL="0" distR="0" simplePos="0" relativeHeight="1048" behindDoc="0" locked="0" layoutInCell="1" allowOverlap="1" wp14:anchorId="2B42A1AD" wp14:editId="36412D36">
            <wp:simplePos x="0" y="0"/>
            <wp:positionH relativeFrom="page">
              <wp:posOffset>6461759</wp:posOffset>
            </wp:positionH>
            <wp:positionV relativeFrom="paragraph">
              <wp:posOffset>54879</wp:posOffset>
            </wp:positionV>
            <wp:extent cx="516636" cy="33832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516636" cy="338328"/>
                    </a:xfrm>
                    <a:prstGeom prst="rect">
                      <a:avLst/>
                    </a:prstGeom>
                  </pic:spPr>
                </pic:pic>
              </a:graphicData>
            </a:graphic>
          </wp:anchor>
        </w:drawing>
      </w:r>
      <w:r>
        <w:rPr>
          <w:sz w:val="16"/>
        </w:rPr>
        <w:t xml:space="preserve">The </w:t>
      </w:r>
      <w:proofErr w:type="spellStart"/>
      <w:r>
        <w:rPr>
          <w:sz w:val="16"/>
        </w:rPr>
        <w:t>mascil</w:t>
      </w:r>
      <w:proofErr w:type="spellEnd"/>
      <w:r>
        <w:rPr>
          <w:sz w:val="16"/>
        </w:rPr>
        <w:t xml:space="preserve"> project has received funding from the European Union’s Seventh Framework </w:t>
      </w:r>
      <w:proofErr w:type="spellStart"/>
      <w:r>
        <w:rPr>
          <w:sz w:val="16"/>
        </w:rPr>
        <w:t>Programme</w:t>
      </w:r>
      <w:proofErr w:type="spellEnd"/>
      <w:r>
        <w:rPr>
          <w:sz w:val="16"/>
        </w:rPr>
        <w:t xml:space="preserve"> for research, technological development and demonstration under grant agreement no 320 693</w:t>
      </w:r>
    </w:p>
    <w:p w14:paraId="1A31C729" w14:textId="77777777" w:rsidR="00752378" w:rsidRDefault="00752378">
      <w:pPr>
        <w:pStyle w:val="BodyText"/>
        <w:spacing w:before="10"/>
        <w:rPr>
          <w:i w:val="0"/>
          <w:sz w:val="15"/>
        </w:rPr>
      </w:pPr>
    </w:p>
    <w:p w14:paraId="02B22566" w14:textId="77777777" w:rsidR="00752378" w:rsidRDefault="00323662">
      <w:pPr>
        <w:ind w:left="116" w:right="689"/>
        <w:rPr>
          <w:i/>
          <w:sz w:val="16"/>
        </w:rPr>
      </w:pPr>
      <w:r>
        <w:rPr>
          <w:i/>
          <w:sz w:val="16"/>
        </w:rPr>
        <w:t xml:space="preserve">CC BY-NC-SA 4.0 </w:t>
      </w:r>
      <w:proofErr w:type="spellStart"/>
      <w:r>
        <w:rPr>
          <w:i/>
          <w:sz w:val="16"/>
        </w:rPr>
        <w:t>mascil</w:t>
      </w:r>
      <w:proofErr w:type="spellEnd"/>
      <w:r>
        <w:rPr>
          <w:i/>
          <w:sz w:val="16"/>
        </w:rPr>
        <w:t xml:space="preserve"> 2015</w:t>
      </w:r>
    </w:p>
    <w:sectPr w:rsidR="00752378">
      <w:type w:val="continuous"/>
      <w:pgSz w:w="11910" w:h="16840"/>
      <w:pgMar w:top="680" w:right="8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3C79"/>
    <w:multiLevelType w:val="hybridMultilevel"/>
    <w:tmpl w:val="570E47AE"/>
    <w:lvl w:ilvl="0" w:tplc="45566F50">
      <w:start w:val="1"/>
      <w:numFmt w:val="decimal"/>
      <w:lvlText w:val="%1."/>
      <w:lvlJc w:val="left"/>
      <w:pPr>
        <w:ind w:left="836" w:hanging="360"/>
        <w:jc w:val="left"/>
      </w:pPr>
      <w:rPr>
        <w:rFonts w:ascii="Calibri" w:eastAsia="Calibri" w:hAnsi="Calibri" w:cs="Calibri" w:hint="default"/>
        <w:i/>
        <w:w w:val="100"/>
        <w:sz w:val="22"/>
        <w:szCs w:val="22"/>
      </w:rPr>
    </w:lvl>
    <w:lvl w:ilvl="1" w:tplc="CE54F176">
      <w:start w:val="1"/>
      <w:numFmt w:val="bullet"/>
      <w:lvlText w:val=""/>
      <w:lvlJc w:val="left"/>
      <w:pPr>
        <w:ind w:left="1196" w:hanging="360"/>
      </w:pPr>
      <w:rPr>
        <w:rFonts w:ascii="Symbol" w:eastAsia="Symbol" w:hAnsi="Symbol" w:cs="Symbol" w:hint="default"/>
        <w:w w:val="100"/>
        <w:sz w:val="22"/>
        <w:szCs w:val="22"/>
      </w:rPr>
    </w:lvl>
    <w:lvl w:ilvl="2" w:tplc="C416FAD0">
      <w:start w:val="1"/>
      <w:numFmt w:val="bullet"/>
      <w:lvlText w:val="•"/>
      <w:lvlJc w:val="left"/>
      <w:pPr>
        <w:ind w:left="2156" w:hanging="360"/>
      </w:pPr>
      <w:rPr>
        <w:rFonts w:hint="default"/>
      </w:rPr>
    </w:lvl>
    <w:lvl w:ilvl="3" w:tplc="8A626BFC">
      <w:start w:val="1"/>
      <w:numFmt w:val="bullet"/>
      <w:lvlText w:val="•"/>
      <w:lvlJc w:val="left"/>
      <w:pPr>
        <w:ind w:left="3112" w:hanging="360"/>
      </w:pPr>
      <w:rPr>
        <w:rFonts w:hint="default"/>
      </w:rPr>
    </w:lvl>
    <w:lvl w:ilvl="4" w:tplc="20560F98">
      <w:start w:val="1"/>
      <w:numFmt w:val="bullet"/>
      <w:lvlText w:val="•"/>
      <w:lvlJc w:val="left"/>
      <w:pPr>
        <w:ind w:left="4068" w:hanging="360"/>
      </w:pPr>
      <w:rPr>
        <w:rFonts w:hint="default"/>
      </w:rPr>
    </w:lvl>
    <w:lvl w:ilvl="5" w:tplc="9BA0EAA6">
      <w:start w:val="1"/>
      <w:numFmt w:val="bullet"/>
      <w:lvlText w:val="•"/>
      <w:lvlJc w:val="left"/>
      <w:pPr>
        <w:ind w:left="5025" w:hanging="360"/>
      </w:pPr>
      <w:rPr>
        <w:rFonts w:hint="default"/>
      </w:rPr>
    </w:lvl>
    <w:lvl w:ilvl="6" w:tplc="8236EB38">
      <w:start w:val="1"/>
      <w:numFmt w:val="bullet"/>
      <w:lvlText w:val="•"/>
      <w:lvlJc w:val="left"/>
      <w:pPr>
        <w:ind w:left="5981" w:hanging="360"/>
      </w:pPr>
      <w:rPr>
        <w:rFonts w:hint="default"/>
      </w:rPr>
    </w:lvl>
    <w:lvl w:ilvl="7" w:tplc="60AADDAE">
      <w:start w:val="1"/>
      <w:numFmt w:val="bullet"/>
      <w:lvlText w:val="•"/>
      <w:lvlJc w:val="left"/>
      <w:pPr>
        <w:ind w:left="6937" w:hanging="360"/>
      </w:pPr>
      <w:rPr>
        <w:rFonts w:hint="default"/>
      </w:rPr>
    </w:lvl>
    <w:lvl w:ilvl="8" w:tplc="0FF21EAC">
      <w:start w:val="1"/>
      <w:numFmt w:val="bullet"/>
      <w:lvlText w:val="•"/>
      <w:lvlJc w:val="left"/>
      <w:pPr>
        <w:ind w:left="7893" w:hanging="360"/>
      </w:pPr>
      <w:rPr>
        <w:rFonts w:hint="default"/>
      </w:rPr>
    </w:lvl>
  </w:abstractNum>
  <w:abstractNum w:abstractNumId="1">
    <w:nsid w:val="76AD0C94"/>
    <w:multiLevelType w:val="hybridMultilevel"/>
    <w:tmpl w:val="0E5AF82E"/>
    <w:lvl w:ilvl="0" w:tplc="0409000F">
      <w:start w:val="1"/>
      <w:numFmt w:val="decimal"/>
      <w:lvlText w:val="%1."/>
      <w:lvlJc w:val="left"/>
      <w:pPr>
        <w:ind w:left="836" w:hanging="360"/>
      </w:pPr>
    </w:lvl>
    <w:lvl w:ilvl="1" w:tplc="04090019">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52378"/>
    <w:rsid w:val="00323662"/>
    <w:rsid w:val="0073154E"/>
    <w:rsid w:val="0075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7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3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662"/>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Gokhan KAYA</cp:lastModifiedBy>
  <cp:revision>3</cp:revision>
  <dcterms:created xsi:type="dcterms:W3CDTF">2016-04-19T12:16:00Z</dcterms:created>
  <dcterms:modified xsi:type="dcterms:W3CDTF">2016-04-20T21:26:00Z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Microsoft® Word 2013</vt:lpwstr>
  </property>
  <property fmtid="{D5CDD505-2E9C-101B-9397-08002B2CF9AE}" pid="4" name="LastSaved">
    <vt:filetime>2016-04-19T00:00:00Z</vt:filetime>
  </property>
</Properties>
</file>